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DF47F4" w:rsidP="00BD5F7A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0D1450">
              <w:rPr>
                <w:b/>
                <w:sz w:val="22"/>
                <w:szCs w:val="22"/>
              </w:rPr>
              <w:t>ODONTÓLOGO</w:t>
            </w:r>
            <w:proofErr w:type="gramStart"/>
            <w:r w:rsidRPr="00726047">
              <w:rPr>
                <w:bCs/>
                <w:sz w:val="22"/>
                <w:szCs w:val="22"/>
              </w:rPr>
              <w:t xml:space="preserve"> </w:t>
            </w:r>
            <w:r w:rsidR="000D1450">
              <w:rPr>
                <w:bCs/>
                <w:sz w:val="22"/>
                <w:szCs w:val="22"/>
              </w:rPr>
              <w:t xml:space="preserve"> </w:t>
            </w:r>
            <w:proofErr w:type="gramEnd"/>
            <w:r w:rsidR="000D1450">
              <w:rPr>
                <w:bCs/>
                <w:sz w:val="22"/>
                <w:szCs w:val="22"/>
              </w:rPr>
              <w:t xml:space="preserve">- CBO </w:t>
            </w:r>
            <w:r w:rsidR="000D1450">
              <w:rPr>
                <w:sz w:val="22"/>
                <w:szCs w:val="22"/>
              </w:rPr>
              <w:t xml:space="preserve">2232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DF47F4" w:rsidRPr="00726047" w:rsidRDefault="00DF47F4" w:rsidP="00DF47F4">
            <w:pPr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Odontologia</w:t>
            </w:r>
            <w:r>
              <w:rPr>
                <w:sz w:val="22"/>
                <w:szCs w:val="22"/>
              </w:rPr>
              <w:t>;</w:t>
            </w:r>
          </w:p>
          <w:p w:rsidR="0088717C" w:rsidRPr="00DF47F4" w:rsidRDefault="00DF47F4" w:rsidP="00DF47F4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 xml:space="preserve">Lei nº 4.324, de 14 de abril de 1964 - Institui os Conselhos </w:t>
            </w:r>
            <w:proofErr w:type="gramStart"/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Federal e Regionais de Odontologia</w:t>
            </w:r>
            <w:proofErr w:type="gramEnd"/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 xml:space="preserve"> e dá outras providências. Decreto nº 68.704, de 04 de junho de 1971 - Regulamenta a Lei nº 4.324/64. Lei nº 5.081, de 24 de agosto de 1966 - Regula o exercício da odontologia. </w:t>
            </w:r>
            <w:r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Registro no conselho competente</w:t>
            </w:r>
            <w:r w:rsidR="003A54FD" w:rsidRPr="00DF47F4"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0D1450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0D145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0D1450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F47F4" w:rsidRPr="00726047" w:rsidRDefault="00DF47F4" w:rsidP="00DF47F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 xml:space="preserve">Atender e orientar pacientes e executar tratamento odontológico, realizando, entre outras atividades, radiografias e ajuste </w:t>
            </w:r>
            <w:proofErr w:type="spellStart"/>
            <w:r w:rsidRPr="00726047">
              <w:rPr>
                <w:sz w:val="22"/>
                <w:szCs w:val="22"/>
              </w:rPr>
              <w:t>oclusal</w:t>
            </w:r>
            <w:proofErr w:type="spellEnd"/>
            <w:r w:rsidRPr="00726047">
              <w:rPr>
                <w:sz w:val="22"/>
                <w:szCs w:val="22"/>
              </w:rPr>
              <w:t xml:space="preserve">, aplicação de anestesia, extração de dentes, tratamento de doenças gengivais e canais, cirurgias </w:t>
            </w:r>
            <w:proofErr w:type="spellStart"/>
            <w:r w:rsidRPr="00726047">
              <w:rPr>
                <w:sz w:val="22"/>
                <w:szCs w:val="22"/>
              </w:rPr>
              <w:t>bucomaxilofaciais</w:t>
            </w:r>
            <w:proofErr w:type="spellEnd"/>
            <w:r w:rsidRPr="00726047">
              <w:rPr>
                <w:sz w:val="22"/>
                <w:szCs w:val="22"/>
              </w:rPr>
              <w:t xml:space="preserve">, implantes, tratamentos estéticos e de reabilitação oral, confecção de prótese oral e </w:t>
            </w:r>
            <w:proofErr w:type="spellStart"/>
            <w:proofErr w:type="gramStart"/>
            <w:r w:rsidRPr="00726047">
              <w:rPr>
                <w:sz w:val="22"/>
                <w:szCs w:val="22"/>
              </w:rPr>
              <w:t>extra-oral</w:t>
            </w:r>
            <w:proofErr w:type="spellEnd"/>
            <w:proofErr w:type="gramEnd"/>
            <w:r w:rsidRPr="00726047">
              <w:rPr>
                <w:sz w:val="22"/>
                <w:szCs w:val="22"/>
              </w:rPr>
              <w:t>. Diagnosticar e avaliar pacientes e planejar tratamento. Realizar auditorias e perícias odontológicas, administrar local e condições de trabalho, adotando medidas de precaução universal de biossegurança.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0D1450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0D1450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DF47F4" w:rsidRPr="00726047" w:rsidRDefault="00DF47F4" w:rsidP="00DF47F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Examinar, identificar e tratar clínica e/ou cirurgicamente afecções dos dentes e tecidos de suporte. </w:t>
            </w:r>
          </w:p>
          <w:p w:rsidR="00DF47F4" w:rsidRPr="00726047" w:rsidRDefault="00DF47F4" w:rsidP="00DF47F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Restabelecer forma e função. </w:t>
            </w:r>
          </w:p>
          <w:p w:rsidR="00DF47F4" w:rsidRPr="00726047" w:rsidRDefault="00DF47F4" w:rsidP="00DF47F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Analisar e interpretar resultados de exames radiológicos e laboratoriais para complementação de diagnóstico.</w:t>
            </w:r>
          </w:p>
          <w:p w:rsidR="00DF47F4" w:rsidRPr="00726047" w:rsidRDefault="00DF47F4" w:rsidP="00DF47F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 Manter o registro de pacientes atendidos, anotando a conclusão do diagnóstico, tratamento e evolução da afecção para orientação terapêutica adequada. </w:t>
            </w:r>
          </w:p>
          <w:p w:rsidR="00DF47F4" w:rsidRPr="00726047" w:rsidRDefault="00DF47F4" w:rsidP="00DF47F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Prescrever e administrar medicamentos. </w:t>
            </w:r>
          </w:p>
          <w:p w:rsidR="00DF47F4" w:rsidRPr="00726047" w:rsidRDefault="00DF47F4" w:rsidP="00DF47F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Aplicar anestésicos locais e regionais.</w:t>
            </w:r>
          </w:p>
          <w:p w:rsidR="00DF47F4" w:rsidRPr="00726047" w:rsidRDefault="00DF47F4" w:rsidP="00DF47F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Orientar e encaminhar para tratamento especializado.</w:t>
            </w:r>
          </w:p>
          <w:p w:rsidR="00DF47F4" w:rsidRPr="00726047" w:rsidRDefault="00DF47F4" w:rsidP="00DF47F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 Orientar sobre saúde, higiene e profilaxia oral, prevenção de carie dental e doenças periodontais.</w:t>
            </w:r>
          </w:p>
          <w:p w:rsidR="00DF47F4" w:rsidRPr="00726047" w:rsidRDefault="00DF47F4" w:rsidP="00DF47F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BD5F7A" w:rsidRDefault="00DF47F4" w:rsidP="00DF47F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  <w:bookmarkStart w:id="0" w:name="_GoBack"/>
            <w:bookmarkEnd w:id="0"/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28A" w:rsidRDefault="00DB428A" w:rsidP="007A6B24">
      <w:r>
        <w:separator/>
      </w:r>
    </w:p>
  </w:endnote>
  <w:endnote w:type="continuationSeparator" w:id="0">
    <w:p w:rsidR="00DB428A" w:rsidRDefault="00DB428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28A" w:rsidRDefault="00DB428A" w:rsidP="007A6B24">
      <w:r>
        <w:separator/>
      </w:r>
    </w:p>
  </w:footnote>
  <w:footnote w:type="continuationSeparator" w:id="0">
    <w:p w:rsidR="00DB428A" w:rsidRDefault="00DB428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8"/>
  </w:num>
  <w:num w:numId="4">
    <w:abstractNumId w:val="12"/>
  </w:num>
  <w:num w:numId="5">
    <w:abstractNumId w:val="7"/>
  </w:num>
  <w:num w:numId="6">
    <w:abstractNumId w:val="25"/>
  </w:num>
  <w:num w:numId="7">
    <w:abstractNumId w:val="18"/>
  </w:num>
  <w:num w:numId="8">
    <w:abstractNumId w:val="0"/>
  </w:num>
  <w:num w:numId="9">
    <w:abstractNumId w:val="10"/>
  </w:num>
  <w:num w:numId="10">
    <w:abstractNumId w:val="9"/>
  </w:num>
  <w:num w:numId="11">
    <w:abstractNumId w:val="36"/>
  </w:num>
  <w:num w:numId="12">
    <w:abstractNumId w:val="31"/>
  </w:num>
  <w:num w:numId="13">
    <w:abstractNumId w:val="13"/>
  </w:num>
  <w:num w:numId="14">
    <w:abstractNumId w:val="4"/>
  </w:num>
  <w:num w:numId="15">
    <w:abstractNumId w:val="11"/>
  </w:num>
  <w:num w:numId="16">
    <w:abstractNumId w:val="34"/>
  </w:num>
  <w:num w:numId="17">
    <w:abstractNumId w:val="3"/>
  </w:num>
  <w:num w:numId="18">
    <w:abstractNumId w:val="23"/>
  </w:num>
  <w:num w:numId="19">
    <w:abstractNumId w:val="19"/>
  </w:num>
  <w:num w:numId="20">
    <w:abstractNumId w:val="27"/>
  </w:num>
  <w:num w:numId="21">
    <w:abstractNumId w:val="29"/>
  </w:num>
  <w:num w:numId="22">
    <w:abstractNumId w:val="35"/>
  </w:num>
  <w:num w:numId="23">
    <w:abstractNumId w:val="16"/>
  </w:num>
  <w:num w:numId="24">
    <w:abstractNumId w:val="1"/>
  </w:num>
  <w:num w:numId="25">
    <w:abstractNumId w:val="17"/>
  </w:num>
  <w:num w:numId="26">
    <w:abstractNumId w:val="14"/>
  </w:num>
  <w:num w:numId="27">
    <w:abstractNumId w:val="15"/>
  </w:num>
  <w:num w:numId="28">
    <w:abstractNumId w:val="2"/>
  </w:num>
  <w:num w:numId="29">
    <w:abstractNumId w:val="24"/>
  </w:num>
  <w:num w:numId="30">
    <w:abstractNumId w:val="5"/>
  </w:num>
  <w:num w:numId="31">
    <w:abstractNumId w:val="33"/>
  </w:num>
  <w:num w:numId="32">
    <w:abstractNumId w:val="6"/>
  </w:num>
  <w:num w:numId="33">
    <w:abstractNumId w:val="22"/>
  </w:num>
  <w:num w:numId="34">
    <w:abstractNumId w:val="32"/>
  </w:num>
  <w:num w:numId="35">
    <w:abstractNumId w:val="20"/>
  </w:num>
  <w:num w:numId="36">
    <w:abstractNumId w:val="3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D1450"/>
    <w:rsid w:val="000F1496"/>
    <w:rsid w:val="001F6142"/>
    <w:rsid w:val="00246272"/>
    <w:rsid w:val="00260E35"/>
    <w:rsid w:val="00296D23"/>
    <w:rsid w:val="002A60B4"/>
    <w:rsid w:val="002C4737"/>
    <w:rsid w:val="0033372F"/>
    <w:rsid w:val="00354C42"/>
    <w:rsid w:val="003A54FD"/>
    <w:rsid w:val="003C6914"/>
    <w:rsid w:val="004A13D1"/>
    <w:rsid w:val="004F66AF"/>
    <w:rsid w:val="005131B6"/>
    <w:rsid w:val="00523236"/>
    <w:rsid w:val="0058354A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16229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BC7DFF"/>
    <w:rsid w:val="00BD5F7A"/>
    <w:rsid w:val="00C43B3B"/>
    <w:rsid w:val="00CB5CE2"/>
    <w:rsid w:val="00CE235B"/>
    <w:rsid w:val="00CF0A39"/>
    <w:rsid w:val="00D22F90"/>
    <w:rsid w:val="00D3322A"/>
    <w:rsid w:val="00D7264F"/>
    <w:rsid w:val="00D97459"/>
    <w:rsid w:val="00DB428A"/>
    <w:rsid w:val="00DC0290"/>
    <w:rsid w:val="00DF47F4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40B17-313D-44F4-87CD-905EA24D7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2016-02-29T16:57:00Z</dcterms:created>
  <dcterms:modified xsi:type="dcterms:W3CDTF">2016-03-03T12:06:00Z</dcterms:modified>
</cp:coreProperties>
</file>